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89" w:rsidRPr="005408D2" w:rsidRDefault="000D1789" w:rsidP="005408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D2">
        <w:rPr>
          <w:rFonts w:ascii="Times New Roman" w:hAnsi="Times New Roman" w:cs="Times New Roman"/>
          <w:sz w:val="24"/>
          <w:szCs w:val="24"/>
        </w:rPr>
        <w:t xml:space="preserve">Nodibinājuma </w:t>
      </w:r>
      <w:r w:rsidR="00093571" w:rsidRPr="005408D2">
        <w:rPr>
          <w:rFonts w:ascii="Times New Roman" w:hAnsi="Times New Roman" w:cs="Times New Roman"/>
          <w:sz w:val="24"/>
          <w:szCs w:val="24"/>
        </w:rPr>
        <w:t>„</w:t>
      </w:r>
      <w:r w:rsidRPr="00093571">
        <w:rPr>
          <w:rFonts w:ascii="Times New Roman" w:hAnsi="Times New Roman" w:cs="Times New Roman"/>
          <w:sz w:val="24"/>
          <w:szCs w:val="24"/>
        </w:rPr>
        <w:t>Akadēmiskās informācijas centrs</w:t>
      </w:r>
      <w:r w:rsidR="00093571" w:rsidRPr="00093571">
        <w:rPr>
          <w:rFonts w:ascii="Times New Roman" w:hAnsi="Times New Roman" w:cs="Times New Roman"/>
          <w:sz w:val="24"/>
          <w:szCs w:val="24"/>
        </w:rPr>
        <w:t>”</w:t>
      </w:r>
      <w:r w:rsidRPr="005408D2">
        <w:rPr>
          <w:rFonts w:ascii="Times New Roman" w:hAnsi="Times New Roman" w:cs="Times New Roman"/>
          <w:sz w:val="24"/>
          <w:szCs w:val="24"/>
        </w:rPr>
        <w:t xml:space="preserve"> iepirkuma komisija 2015.gada </w:t>
      </w:r>
      <w:r w:rsidR="00093571">
        <w:rPr>
          <w:rFonts w:ascii="Times New Roman" w:hAnsi="Times New Roman" w:cs="Times New Roman"/>
          <w:sz w:val="24"/>
          <w:szCs w:val="24"/>
        </w:rPr>
        <w:t>10</w:t>
      </w:r>
      <w:r w:rsidRPr="005408D2">
        <w:rPr>
          <w:rFonts w:ascii="Times New Roman" w:hAnsi="Times New Roman" w:cs="Times New Roman"/>
          <w:sz w:val="24"/>
          <w:szCs w:val="24"/>
        </w:rPr>
        <w:t xml:space="preserve">. </w:t>
      </w:r>
      <w:r w:rsidR="00093571">
        <w:rPr>
          <w:rFonts w:ascii="Times New Roman" w:hAnsi="Times New Roman" w:cs="Times New Roman"/>
          <w:sz w:val="24"/>
          <w:szCs w:val="24"/>
        </w:rPr>
        <w:t>septembrī</w:t>
      </w:r>
      <w:r w:rsidRPr="005408D2">
        <w:rPr>
          <w:rFonts w:ascii="Times New Roman" w:hAnsi="Times New Roman" w:cs="Times New Roman"/>
          <w:sz w:val="24"/>
          <w:szCs w:val="24"/>
        </w:rPr>
        <w:t xml:space="preserve"> ir saņēmusi Pretendenta </w:t>
      </w:r>
      <w:r w:rsidR="00093571">
        <w:rPr>
          <w:rFonts w:ascii="Times New Roman" w:hAnsi="Times New Roman" w:cs="Times New Roman"/>
          <w:sz w:val="24"/>
          <w:szCs w:val="24"/>
        </w:rPr>
        <w:t>jautājumus</w:t>
      </w:r>
      <w:r w:rsidRPr="005408D2">
        <w:rPr>
          <w:rFonts w:ascii="Times New Roman" w:hAnsi="Times New Roman" w:cs="Times New Roman"/>
          <w:sz w:val="24"/>
          <w:szCs w:val="24"/>
        </w:rPr>
        <w:t xml:space="preserve"> par iepirkuma „</w:t>
      </w:r>
      <w:r w:rsidR="00093571" w:rsidRPr="00093571">
        <w:rPr>
          <w:rFonts w:ascii="Times New Roman" w:hAnsi="Times New Roman" w:cs="Times New Roman"/>
          <w:sz w:val="24"/>
          <w:szCs w:val="24"/>
        </w:rPr>
        <w:t>Latvijas izglītības kvalifikāciju informācijas sistēmas izveide</w:t>
      </w:r>
      <w:r w:rsidRPr="005408D2">
        <w:rPr>
          <w:rFonts w:ascii="Times New Roman" w:hAnsi="Times New Roman" w:cs="Times New Roman"/>
          <w:sz w:val="24"/>
          <w:szCs w:val="24"/>
        </w:rPr>
        <w:t>” nolikumu, identifikācijas Nr. AIC 201</w:t>
      </w:r>
      <w:r w:rsidR="009E4DB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5408D2">
        <w:rPr>
          <w:rFonts w:ascii="Times New Roman" w:hAnsi="Times New Roman" w:cs="Times New Roman"/>
          <w:sz w:val="24"/>
          <w:szCs w:val="24"/>
        </w:rPr>
        <w:t>/1</w:t>
      </w:r>
      <w:r w:rsidR="00093571">
        <w:rPr>
          <w:rFonts w:ascii="Times New Roman" w:hAnsi="Times New Roman" w:cs="Times New Roman"/>
          <w:sz w:val="24"/>
          <w:szCs w:val="24"/>
        </w:rPr>
        <w:t>9</w:t>
      </w:r>
      <w:r w:rsidRPr="005408D2">
        <w:rPr>
          <w:rFonts w:ascii="Times New Roman" w:hAnsi="Times New Roman" w:cs="Times New Roman"/>
          <w:sz w:val="24"/>
          <w:szCs w:val="24"/>
        </w:rPr>
        <w:t>, un sniedz šādu skaidrojumu: </w:t>
      </w:r>
    </w:p>
    <w:p w:rsidR="00F32C74" w:rsidRPr="005408D2" w:rsidRDefault="00093571" w:rsidP="005408D2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Jautājums</w:t>
      </w:r>
      <w:r w:rsidR="00F32C74" w:rsidRPr="005408D2">
        <w:rPr>
          <w:rFonts w:ascii="Times New Roman" w:hAnsi="Times New Roman" w:cs="Times New Roman"/>
          <w:b/>
          <w:sz w:val="24"/>
          <w:szCs w:val="24"/>
        </w:rPr>
        <w:t>:</w:t>
      </w:r>
    </w:p>
    <w:p w:rsidR="00F32C74" w:rsidRPr="005408D2" w:rsidRDefault="00093571" w:rsidP="007162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571">
        <w:rPr>
          <w:rFonts w:ascii="Times New Roman" w:hAnsi="Times New Roman" w:cs="Times New Roman"/>
          <w:sz w:val="24"/>
          <w:szCs w:val="24"/>
        </w:rPr>
        <w:t>Vai Pretendents drīkst Nolikuma 6.3.2.3.apakšpunkta prasību apliecināt, piedāvājot divus speciālistus, pieņemot, ka pārējās 6.3.2.punkta apakšpunktu prasības nosegtu katrs no speciālistiem?</w:t>
      </w:r>
    </w:p>
    <w:p w:rsidR="00F32C74" w:rsidRPr="005408D2" w:rsidRDefault="00F32C74" w:rsidP="007162E5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D2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FF3A83" w:rsidRPr="005408D2" w:rsidRDefault="00093571" w:rsidP="005408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Katra piedāvātā speciālista (projekta eksperta) kvalifikācija tiks izvērtēta atbilstoši Iepirkuma nolikuma 6.3.2. </w:t>
      </w:r>
      <w:r w:rsidR="00C116CC">
        <w:rPr>
          <w:rFonts w:ascii="Times New Roman" w:hAnsi="Times New Roman" w:cs="Times New Roman"/>
          <w:sz w:val="24"/>
          <w:szCs w:val="24"/>
        </w:rPr>
        <w:t>apakš</w:t>
      </w:r>
      <w:r>
        <w:rPr>
          <w:rFonts w:ascii="Times New Roman" w:hAnsi="Times New Roman" w:cs="Times New Roman"/>
          <w:sz w:val="24"/>
          <w:szCs w:val="24"/>
        </w:rPr>
        <w:t xml:space="preserve">punktam. </w:t>
      </w:r>
      <w:r w:rsidR="00C116CC">
        <w:rPr>
          <w:rFonts w:ascii="Times New Roman" w:hAnsi="Times New Roman" w:cs="Times New Roman"/>
          <w:sz w:val="24"/>
          <w:szCs w:val="24"/>
        </w:rPr>
        <w:t>Iepirkuma n</w:t>
      </w:r>
      <w:r>
        <w:rPr>
          <w:rFonts w:ascii="Times New Roman" w:hAnsi="Times New Roman" w:cs="Times New Roman"/>
          <w:sz w:val="24"/>
          <w:szCs w:val="24"/>
        </w:rPr>
        <w:t>olikums neparedz maksimālo projekta ekspertu skaitu, bet, izvērtējot Pretendentu piedāvājumu saimniecisko izdevīgumu, projektā iesaistīto ekspertu skaits būs viens no kritērijiem (10.6.</w:t>
      </w:r>
      <w:r w:rsidR="00C116CC">
        <w:rPr>
          <w:rFonts w:ascii="Times New Roman" w:hAnsi="Times New Roman" w:cs="Times New Roman"/>
          <w:sz w:val="24"/>
          <w:szCs w:val="24"/>
        </w:rPr>
        <w:t> apakš</w:t>
      </w:r>
      <w:r>
        <w:rPr>
          <w:rFonts w:ascii="Times New Roman" w:hAnsi="Times New Roman" w:cs="Times New Roman"/>
          <w:sz w:val="24"/>
          <w:szCs w:val="24"/>
        </w:rPr>
        <w:t>punkts).</w:t>
      </w:r>
    </w:p>
    <w:p w:rsidR="007162E5" w:rsidRPr="005408D2" w:rsidRDefault="007162E5" w:rsidP="007162E5">
      <w:pPr>
        <w:spacing w:before="3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D2">
        <w:rPr>
          <w:rFonts w:ascii="Times New Roman" w:hAnsi="Times New Roman" w:cs="Times New Roman"/>
          <w:b/>
          <w:sz w:val="24"/>
          <w:szCs w:val="24"/>
        </w:rPr>
        <w:t>Pretenzija:</w:t>
      </w:r>
    </w:p>
    <w:p w:rsidR="007162E5" w:rsidRPr="007162E5" w:rsidRDefault="007162E5" w:rsidP="007162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7162E5">
        <w:rPr>
          <w:rFonts w:ascii="Times New Roman" w:hAnsi="Times New Roman"/>
          <w:sz w:val="24"/>
        </w:rPr>
        <w:t xml:space="preserve">Nolikuma 6.2., 6.3.1.3. un 6.3.2.2.apakšpunkti ietver prasību par pieredzi “iepriekšējo 3 (trīs) gadu laikā (2013., 2014. un 2015.gadā līdz piedāvājuma iesniegšanas termiņa beigām)”. </w:t>
      </w:r>
    </w:p>
    <w:p w:rsidR="007162E5" w:rsidRDefault="007162E5" w:rsidP="007162E5">
      <w:pPr>
        <w:pStyle w:val="ListParagraph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Uzskatām, ka prasība ir nepamatota, jo, tā kā Pretendentam ir jābūt iespējai apliecināt savu pieredzi par pilniem 3 kalendāriem gadiem (t.i. par 36 mēnešu periodu), par iepriekšējo 3 (trīs) gadu pieredzi ir uzskatāma pieredze, kas iegūta </w:t>
      </w:r>
      <w:r w:rsidRPr="00CE4712">
        <w:rPr>
          <w:rFonts w:ascii="Times New Roman" w:hAnsi="Times New Roman"/>
          <w:sz w:val="24"/>
          <w:lang w:val="lv-LV"/>
        </w:rPr>
        <w:t>201</w:t>
      </w:r>
      <w:r>
        <w:rPr>
          <w:rFonts w:ascii="Times New Roman" w:hAnsi="Times New Roman"/>
          <w:sz w:val="24"/>
          <w:lang w:val="lv-LV"/>
        </w:rPr>
        <w:t>2</w:t>
      </w:r>
      <w:r w:rsidRPr="00CE4712">
        <w:rPr>
          <w:rFonts w:ascii="Times New Roman" w:hAnsi="Times New Roman"/>
          <w:sz w:val="24"/>
          <w:lang w:val="lv-LV"/>
        </w:rPr>
        <w:t>.,</w:t>
      </w:r>
      <w:r>
        <w:rPr>
          <w:rFonts w:ascii="Times New Roman" w:hAnsi="Times New Roman"/>
          <w:sz w:val="24"/>
          <w:lang w:val="lv-LV"/>
        </w:rPr>
        <w:t xml:space="preserve"> 2013.,</w:t>
      </w:r>
      <w:r w:rsidRPr="00CE4712">
        <w:rPr>
          <w:rFonts w:ascii="Times New Roman" w:hAnsi="Times New Roman"/>
          <w:sz w:val="24"/>
          <w:lang w:val="lv-LV"/>
        </w:rPr>
        <w:t xml:space="preserve"> 2014. un 2015.gadā līdz piedāvājuma iesniegšanas termiņa beigām</w:t>
      </w:r>
      <w:r>
        <w:rPr>
          <w:rFonts w:ascii="Times New Roman" w:hAnsi="Times New Roman"/>
          <w:sz w:val="24"/>
          <w:lang w:val="lv-LV"/>
        </w:rPr>
        <w:t xml:space="preserve">. To Iepirkumu uzraudzības birojs ir </w:t>
      </w:r>
      <w:proofErr w:type="spellStart"/>
      <w:r>
        <w:rPr>
          <w:rFonts w:ascii="Times New Roman" w:hAnsi="Times New Roman"/>
          <w:sz w:val="24"/>
          <w:lang w:val="lv-LV"/>
        </w:rPr>
        <w:t>vairakkārt</w:t>
      </w:r>
      <w:proofErr w:type="spellEnd"/>
      <w:r>
        <w:rPr>
          <w:rFonts w:ascii="Times New Roman" w:hAnsi="Times New Roman"/>
          <w:sz w:val="24"/>
          <w:lang w:val="lv-LV"/>
        </w:rPr>
        <w:t xml:space="preserve"> norādījis savos sūdzību izskatīšanas lēmumos, vadlīnijās un semināru materiālos. </w:t>
      </w:r>
    </w:p>
    <w:p w:rsidR="007162E5" w:rsidRPr="005408D2" w:rsidRDefault="007162E5" w:rsidP="007162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Lūdzam attiecīgi apstiprināt, ka par atbilstošu pieredzi tiks uzskatīta pieredze, kas gūta </w:t>
      </w:r>
      <w:r w:rsidRPr="00CE4712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2</w:t>
      </w:r>
      <w:r w:rsidRPr="00CE4712">
        <w:rPr>
          <w:rFonts w:ascii="Times New Roman" w:hAnsi="Times New Roman"/>
          <w:sz w:val="24"/>
        </w:rPr>
        <w:t>.,</w:t>
      </w:r>
      <w:r>
        <w:rPr>
          <w:rFonts w:ascii="Times New Roman" w:hAnsi="Times New Roman"/>
          <w:sz w:val="24"/>
        </w:rPr>
        <w:t xml:space="preserve"> 2013.,</w:t>
      </w:r>
      <w:r w:rsidRPr="00CE4712">
        <w:rPr>
          <w:rFonts w:ascii="Times New Roman" w:hAnsi="Times New Roman"/>
          <w:sz w:val="24"/>
        </w:rPr>
        <w:t xml:space="preserve"> 2014. un 2015.gadā līdz piedāvājuma iesniegšanas termiņa beigām</w:t>
      </w:r>
      <w:r>
        <w:rPr>
          <w:rFonts w:ascii="Times New Roman" w:hAnsi="Times New Roman"/>
          <w:sz w:val="24"/>
        </w:rPr>
        <w:t>.</w:t>
      </w:r>
    </w:p>
    <w:p w:rsidR="007162E5" w:rsidRPr="005408D2" w:rsidRDefault="007162E5" w:rsidP="007162E5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D2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7162E5" w:rsidRDefault="007162E5" w:rsidP="007162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komisija apliecina, ka</w:t>
      </w:r>
      <w:r w:rsidR="00F32C74" w:rsidRPr="00540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pēdējos 36 mēnešos pirms piedāvājuma iesniegšanas termiņa gūtā pieredze tiks uzskatīta par atbilstošu.</w:t>
      </w:r>
    </w:p>
    <w:p w:rsidR="0016792A" w:rsidRPr="005408D2" w:rsidRDefault="00F32C74" w:rsidP="005408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D2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sectPr w:rsidR="0016792A" w:rsidRPr="005408D2" w:rsidSect="001679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5C6B"/>
    <w:multiLevelType w:val="multilevel"/>
    <w:tmpl w:val="A0C2D1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639A4494"/>
    <w:multiLevelType w:val="multilevel"/>
    <w:tmpl w:val="40880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16" w:hanging="147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92" w:hanging="18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6" w:hanging="22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CF2436D"/>
    <w:multiLevelType w:val="hybridMultilevel"/>
    <w:tmpl w:val="7C5A2170"/>
    <w:lvl w:ilvl="0" w:tplc="2D28E0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74"/>
    <w:rsid w:val="0002141E"/>
    <w:rsid w:val="00093571"/>
    <w:rsid w:val="000D1789"/>
    <w:rsid w:val="0016792A"/>
    <w:rsid w:val="005408D2"/>
    <w:rsid w:val="00623DD3"/>
    <w:rsid w:val="007162E5"/>
    <w:rsid w:val="009E4DB0"/>
    <w:rsid w:val="00C116CC"/>
    <w:rsid w:val="00F20832"/>
    <w:rsid w:val="00F32C74"/>
    <w:rsid w:val="00F70AF6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2C74"/>
  </w:style>
  <w:style w:type="character" w:styleId="CommentReference">
    <w:name w:val="annotation reference"/>
    <w:basedOn w:val="DefaultParagraphFont"/>
    <w:uiPriority w:val="99"/>
    <w:semiHidden/>
    <w:unhideWhenUsed/>
    <w:rsid w:val="00F3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7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D17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62E5"/>
    <w:pPr>
      <w:spacing w:after="0" w:line="240" w:lineRule="auto"/>
      <w:ind w:left="720"/>
      <w:contextualSpacing/>
    </w:pPr>
    <w:rPr>
      <w:rFonts w:ascii="Arial Unicode MS" w:eastAsia="Times New Roman" w:hAnsi="Arial Unicode MS" w:cs="Times New Roman"/>
      <w:sz w:val="2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2C74"/>
  </w:style>
  <w:style w:type="character" w:styleId="CommentReference">
    <w:name w:val="annotation reference"/>
    <w:basedOn w:val="DefaultParagraphFont"/>
    <w:uiPriority w:val="99"/>
    <w:semiHidden/>
    <w:unhideWhenUsed/>
    <w:rsid w:val="00F3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7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D17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62E5"/>
    <w:pPr>
      <w:spacing w:after="0" w:line="240" w:lineRule="auto"/>
      <w:ind w:left="720"/>
      <w:contextualSpacing/>
    </w:pPr>
    <w:rPr>
      <w:rFonts w:ascii="Arial Unicode MS" w:eastAsia="Times New Roman" w:hAnsi="Arial Unicode MS" w:cs="Times New Roman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Gunta</cp:lastModifiedBy>
  <cp:revision>4</cp:revision>
  <dcterms:created xsi:type="dcterms:W3CDTF">2015-09-11T05:27:00Z</dcterms:created>
  <dcterms:modified xsi:type="dcterms:W3CDTF">2015-09-14T07:06:00Z</dcterms:modified>
</cp:coreProperties>
</file>